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16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1201"/>
        <w:gridCol w:w="1108"/>
        <w:gridCol w:w="609"/>
        <w:gridCol w:w="734"/>
        <w:gridCol w:w="1763"/>
        <w:gridCol w:w="236"/>
        <w:gridCol w:w="4790"/>
      </w:tblGrid>
      <w:tr w:rsidR="00E77403" w:rsidRPr="00E77403" w:rsidTr="00B75CF5">
        <w:trPr>
          <w:trHeight w:val="315"/>
        </w:trPr>
        <w:tc>
          <w:tcPr>
            <w:tcW w:w="4727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7403">
              <w:rPr>
                <w:rFonts w:ascii="Times New Roman" w:hAnsi="Times New Roman" w:cs="Times New Roman"/>
                <w:sz w:val="24"/>
                <w:szCs w:val="24"/>
              </w:rPr>
              <w:t>Приложение  6</w:t>
            </w:r>
            <w:proofErr w:type="gramEnd"/>
          </w:p>
        </w:tc>
      </w:tr>
      <w:tr w:rsidR="00E77403" w:rsidRPr="00E77403" w:rsidTr="00B75CF5">
        <w:trPr>
          <w:trHeight w:val="315"/>
        </w:trPr>
        <w:tc>
          <w:tcPr>
            <w:tcW w:w="4727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403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Тульской городской</w:t>
            </w:r>
          </w:p>
        </w:tc>
      </w:tr>
      <w:tr w:rsidR="00E77403" w:rsidRPr="00E77403" w:rsidTr="00B75CF5">
        <w:trPr>
          <w:trHeight w:val="315"/>
        </w:trPr>
        <w:tc>
          <w:tcPr>
            <w:tcW w:w="4727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403">
              <w:rPr>
                <w:rFonts w:ascii="Times New Roman" w:hAnsi="Times New Roman" w:cs="Times New Roman"/>
                <w:sz w:val="24"/>
                <w:szCs w:val="24"/>
              </w:rPr>
              <w:t>Думы от ___________ № _______</w:t>
            </w:r>
          </w:p>
        </w:tc>
      </w:tr>
      <w:tr w:rsidR="00E77403" w:rsidRPr="00E77403" w:rsidTr="00B75CF5">
        <w:trPr>
          <w:trHeight w:val="315"/>
        </w:trPr>
        <w:tc>
          <w:tcPr>
            <w:tcW w:w="4727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403" w:rsidRPr="00E77403" w:rsidTr="00B75CF5">
        <w:trPr>
          <w:trHeight w:val="315"/>
        </w:trPr>
        <w:tc>
          <w:tcPr>
            <w:tcW w:w="4727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noWrap/>
            <w:hideMark/>
          </w:tcPr>
          <w:p w:rsidR="00E77403" w:rsidRPr="00E77403" w:rsidRDefault="00E77403" w:rsidP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noWrap/>
            <w:hideMark/>
          </w:tcPr>
          <w:p w:rsidR="00E77403" w:rsidRPr="00E77403" w:rsidRDefault="00E774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403" w:rsidRPr="00E77403" w:rsidTr="00B75CF5">
        <w:trPr>
          <w:trHeight w:val="1144"/>
        </w:trPr>
        <w:tc>
          <w:tcPr>
            <w:tcW w:w="15168" w:type="dxa"/>
            <w:gridSpan w:val="8"/>
            <w:hideMark/>
          </w:tcPr>
          <w:p w:rsidR="00E77403" w:rsidRDefault="00E77403" w:rsidP="00E77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403">
              <w:rPr>
                <w:rFonts w:ascii="Times New Roman" w:hAnsi="Times New Roman" w:cs="Times New Roman"/>
                <w:sz w:val="24"/>
                <w:szCs w:val="24"/>
              </w:rPr>
              <w:t>Перечень и объем бюджетных ассигнований бюджета муниципального образования город Тула</w:t>
            </w:r>
            <w:r w:rsidRPr="00E774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финансовое обеспечение реализации муниципальных программ муниципального образования город Тула по разделам, подразделам, целевым статьям, группам и подгруппам видов расходов классификации расходов бюджета муниципального образования город Тула </w:t>
            </w:r>
          </w:p>
          <w:p w:rsidR="00E77403" w:rsidRPr="00E77403" w:rsidRDefault="00E77403" w:rsidP="00B7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7403">
              <w:rPr>
                <w:rFonts w:ascii="Times New Roman" w:hAnsi="Times New Roman" w:cs="Times New Roman"/>
                <w:sz w:val="24"/>
                <w:szCs w:val="24"/>
              </w:rPr>
              <w:t>а 2023 год и на плановый период 2024 и 2025 годов</w:t>
            </w:r>
          </w:p>
        </w:tc>
      </w:tr>
    </w:tbl>
    <w:p w:rsidR="00BA016B" w:rsidRDefault="00E77403" w:rsidP="00E77403">
      <w:pPr>
        <w:jc w:val="right"/>
        <w:rPr>
          <w:rFonts w:ascii="Courier New" w:hAnsi="Courier New" w:cs="Courier New"/>
          <w:b/>
          <w:sz w:val="18"/>
          <w:szCs w:val="18"/>
        </w:rPr>
      </w:pPr>
      <w:r w:rsidRPr="00E77403">
        <w:rPr>
          <w:rFonts w:ascii="Courier New" w:hAnsi="Courier New" w:cs="Courier New"/>
          <w:b/>
          <w:sz w:val="18"/>
          <w:szCs w:val="18"/>
        </w:rPr>
        <w:t>(руб.)</w:t>
      </w:r>
    </w:p>
    <w:tbl>
      <w:tblPr>
        <w:tblStyle w:val="a3"/>
        <w:tblW w:w="15205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93"/>
        <w:gridCol w:w="1089"/>
        <w:gridCol w:w="612"/>
        <w:gridCol w:w="793"/>
        <w:gridCol w:w="2200"/>
        <w:gridCol w:w="2260"/>
        <w:gridCol w:w="2280"/>
      </w:tblGrid>
      <w:tr w:rsidR="00E77403" w:rsidRPr="00E77403" w:rsidTr="00494FC9">
        <w:trPr>
          <w:trHeight w:val="856"/>
          <w:tblHeader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93" w:type="dxa"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Целевая  статья</w:t>
            </w:r>
            <w:proofErr w:type="gramEnd"/>
          </w:p>
        </w:tc>
        <w:tc>
          <w:tcPr>
            <w:tcW w:w="1089" w:type="dxa"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Группа,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подгруппа  видов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расходов</w:t>
            </w:r>
          </w:p>
        </w:tc>
        <w:tc>
          <w:tcPr>
            <w:tcW w:w="612" w:type="dxa"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Раз-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дел</w:t>
            </w:r>
            <w:proofErr w:type="gramEnd"/>
          </w:p>
        </w:tc>
        <w:tc>
          <w:tcPr>
            <w:tcW w:w="793" w:type="dxa"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Под-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раздел</w:t>
            </w:r>
            <w:proofErr w:type="gramEnd"/>
          </w:p>
        </w:tc>
        <w:tc>
          <w:tcPr>
            <w:tcW w:w="2200" w:type="dxa"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2260" w:type="dxa"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2280" w:type="dxa"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2025 год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10 523 179 371,79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10 581 197 525,47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10 882 485 005,43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детских технопарков "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Кванториум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305 902 822,67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"Модернизация школьных систем образования"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305 902 822,67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ЦО № 43)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ЦО № 16)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"ЦО № 19")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модернизации школьных систем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10 215 059 248,85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10 559 646 147,91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10 816 062 805,17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8 758 093 013,96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9 111 451 679,76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9 245 057 430,02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1 924 373 969,57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1 993 650 400,20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2 078 795 946,54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1 911 595 459,57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1 980 406 370,20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2 064 984 396,54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872 505 159,57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903 461 930,20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941 891 266,54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665 669 240,00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689 919 620,00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719 483 720,00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357 536 550,00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370 561 640,00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386 440 760,00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12 778 510,00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13 244 030,00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13 811 550,00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7 513 890,00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7 787 620,00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8 121 330,00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5 264 620,00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5 456 410,00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5 690 220,00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18 844 920,43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20 360 099,80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21 517 933,46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18 100 776,43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19 495 409,80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20 604 070,46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18 100 776,43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19 495 409,80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20 604 070,46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744 144,00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864 690,00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913 863,00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744 144,00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864 690,00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913 863,00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175 049 100,00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178 057 900,00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178 887 600,00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173 617 900,00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176 602 100,00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177 425 000,00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173 617 900,00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176 602 100,00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177 425 000,00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1 431 200,00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1 455 800,00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1 462 600,00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1 431 200,00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1 455 800,00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1 462 600,00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6 553 719 543,96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6 833 277 799,76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6 879 750 470,02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6 498 919 543,96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6 776 177 799,76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6 820 250 470,02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2 774 579 139,12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2 873 796 729,43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2 874 236 896,63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3 532 623 388,11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3 700 930 437,04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3 740 589 268,64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191 717 016,73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201 450 633,29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205 424 304,75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189 365 476,04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113 105 934,36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202 225 811,22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115 365 476,04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90 605 934,36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121 511 144,55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115 365 476,04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90 605 934,36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121 511 144,55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79 161 325,79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62 171 857,07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73 682 476,20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69 942 057,31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79 053 141,78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87 739 825,45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государственного полномочия по финансовому обеспечению получения дошкольного образования в частных дошкольных 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0140380060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69 942 057,31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79 053 141,78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87 739 825,45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69 942 057,31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79 053 141,78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87 739 825,45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767 501 850,85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772 986 247,75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777 923 774,69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бесплатным питанием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категорий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145 211 200,56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145 381 735,70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151 569 240,81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144 515 148,33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144 684 773,48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150 842 601,60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144 515 148,33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144 684 773,48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150 842 601,60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696 052,23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696 962,22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726 639,21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696 052,23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696 962,22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726 639,21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категорий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47 598 745,60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49 963 013,44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52 235 759,34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45 698 745,60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48 013 013,44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50 235 759,34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45 698 745,60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48 013 013,44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50 235 759,34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160 234 781,00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160 580 623,30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160 929 924,40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158 634 781,00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158 980 623,30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159 329 924,40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56 981 724,70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57 060 369,40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57 139 800,60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91 751 060,40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91 984 795,70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92 220 868,50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320 874 981,49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321 794 488,92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316 052 167,90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319 324 890,66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320 239 897,72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314 525 318,12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319 324 890,66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320 239 897,72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314 525 318,12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1 550 090,83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1 554 591,20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1 526 849,78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1 550 090,83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1 554 591,20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1 526 849,78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107 859 094,78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107 920 900,71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107 920 900,71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9 025 278,73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5 492 489,78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5 530 099,29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5 530 099,29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5 492 489,78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5 530 099,29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5 530 099,29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2 615 969,64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2 633 887,60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2 633 887,60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2 615 969,64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2 633 887,60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2 633 887,60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оздоровительной кампании детей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96 824 521,95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110 214 821,95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102 201 421,95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оздоровительной кампании детей в рамках муниципального задания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33 419 383,33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33 633 333,33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52 833 333,33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Выполнение  управленческих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и исполнительно-распорядительных  функций  администрации города Тулы  в   сфере  дошкольного, общего   и дополнительного образования, координация деятельности   подведомственных учреждений"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34 270 900,00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39 034 700,00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40 596 000,00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3 807 800,00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3 307 800,00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3 440 100,00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3 710 800,00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3 210 800,00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3 339 400,00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3 710 800,00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3 210 800,00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3 339 400,00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154 859 190,63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189 321 628,27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196 635 275,80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154 778 790,63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189 243 028,27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196 556 675,80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146 285 330,63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175 770 038,53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182 800 839,66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146 285 330,63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175 770 038,53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182 800 839,66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13 464 329,74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13 747 176,14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13 464 329,74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13 747 176,14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2 923 760,00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2 923 760,00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2 929 032,00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1 923 272,00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200 652,00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200 652,00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1 175 820,00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1 175 820,00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1 088 485 594,85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1 135 431 132,13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1 202 734 897,98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"Культурная среда"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Участие в реализации регионального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проекта  "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муниципальных учреждений культуры"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1 070 735 037,17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1 134 513 340,16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1 202 734 897,98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1 001 498 852,32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1 074 667 833,40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1 137 366 624,53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958 683 400,00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1 028 855 300,00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1 088 667 900,00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580 591 200,00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625 009 900,00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659 650 700,00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206 098 800,00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222 693 300,00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235 852 700,00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378 092 200,00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403 845 400,00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429 017 200,00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378 092 200,00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403 845 400,00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429 017 200,00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42 815 452,32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45 812 533,40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48 698 724,53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15 353 853,40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16 428 622,94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17 463 626,73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15 353 853,40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16 428 622,94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17 463 626,73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27 461 598,92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29 383 910,46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31 235 097,80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27 461 598,92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29 383 910,46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31 235 097,80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9 547 300,00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9 547 300,00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9 913 600,00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9 547 300,00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9 547 300,00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9 913 600,00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7 606 600,00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7 606 600,00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28 560 527,90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22 466 383,21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26 802 400,00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28 560 527,90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22 466 383,21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26 802 400,00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15 780 400,00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14 568 200,00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14 935 316,79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3 739 600,00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2 894 516,79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12 780 127,90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7 898 183,21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11 867 083,21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12 780 127,90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7 898 183,21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11 867 083,21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8 032 956,95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8 100 023,55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8 106 873,45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органов местного самоуправления округов и районов, органов местного самоуправления муниципальных районов и органов местного самоуправления городских и сельских поселений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2 009 600,00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2 084 100,00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1 937 600,00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1 937 600,00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"Повышение туристического потенциала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туристской инфраструктуры на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666 549 900,00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693 826 200,00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726 311 400,00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666 549 900,00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693 826 200,00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726 311 400,00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628 272 400,00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653 354 800,00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684 975 400,00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628 272 400,00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653 354 800,00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684 975 400,00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4 413 000,00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3 929 900,00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4 087 100,00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4 413 000,00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3 929 900,00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4 087 100,00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2 932 700,00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2 499 600,00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2 600 600,00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2 932 700,00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2 499 600,00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2 600 600,00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1 446 200,00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1 446 200,00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18 302 700,00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18 858 200,00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18 858 200,00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18 302 700,00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18 858 200,00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18 858 200,00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1 721 400,00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1 451 400,00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1 509 500,00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1 635 400,00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1 463 500,00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1 635 400,00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1 463 500,00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218 267 175,72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269 452 257,77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222 448 368,63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166 821 717,56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189 184 576,00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169 957 150,00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полномочий по обеспечению жильем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 категорий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граждан, установленных Федеральным законом от 12 января 1995 года № 5-ФЗ "О ветеранах"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жилищных прав граждан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134 767 059,56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134 767 059,56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2 241 567 464,25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1 760 735 200,00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1 766 364 800,00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Финансовое обеспечение дорожной деятельности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1 741 567 464,25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1 760 735 200,00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1 766 364 800,00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автобусным маршрутам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Тулгорэлектротранс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на финансовое обеспечение деятельности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 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Субсидии перевозчикам на возмещение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выпадающих  доходов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, недополученных 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капитального ремонта, ремонта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содержания  автомобильных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дорог общего пользования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28 706 000,00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33 190 300,00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34 517 900,00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2 864 400,00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2 766 600,00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2 766 600,00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транспорту и дорожному хозяйству администрации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102 055 800,00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106 800 900,00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111 072 900,00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102 055 800,00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106 800 900,00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111 072 900,00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85 402 700,00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90 143 700,00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93 749 400,00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85 402 700,00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90 143 700,00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93 749 400,00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16 638 604,00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16 642 704,00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17 309 004,00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16 638 604,00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16 642 704,00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17 309 004,00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34 087 481,43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34 912 448,56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34 553 548,56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34 087 481,43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34 912 448,56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34 553 548,56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энергетических обследований, реализация мероприятий, направленных на уменьшение объема используемых энергетических ресурсов при сохранении соответствующего полезного эффекта от их использования, согласно энергетическим обследованиям в муниципальных учреждениях"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мероприятий, направленных на уменьшение объема используемых энергетических ресурсов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3 967 481,43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4 792 448,56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4 433 548,56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3 339 165,44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2 060 165,44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1 701 265,44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1 674 465,44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1 536 265,44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1 336 465,44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1 664 700,00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523 900,00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1 664 700,00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523 900,00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628 315,99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2 732 283,12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2 732 283,12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628 315,99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2 732 283,12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2 732 283,12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331 139,51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275 949,60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20 920 800,00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20 942 700,00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20 962 100,00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20 920 800,00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20 942 700,00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20 962 100,00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2 936 800,00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2 955 500,00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2 974 900,00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0740211420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1 169 200,00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1 169 200,00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самоуправлениями, осуществляющими общественно полезную деятельность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0740411450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управленческих  навыков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профессиональной переподготовки и повышения квалификации муниципальных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служащих  и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работников, занимающих должности, не отнесенные к должностям муниципальной службы, введение новых форм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обучения,ориентированных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 развитие  управленческих навыков в  муниципальном управлении (организация тренингов, семинаров, получение консультационных услуг и др.)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1 827 000,00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2 691 639 125,19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2 740 053 939,64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2 754 150 951,64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2 685 023 925,19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2 733 438 739,64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2 747 535 751,64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Создание, ремонт и содержание  объектов благоустройства"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423 171 090,00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425 635 790,00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428 100 475,00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содержанию средств наружного освещения, часовых установок, световых фейерверков, иллюминационных установок и других конструкций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казенному предприятию "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Тулагорсвет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на финансовое обеспечение затрат по организации наружного освещения территории муниципального образования город Тула и обеспечению работоспособности специальных наружных установок и других конструкций, питающихся от линий электропередач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Проведение работ по озеленению и содержанию зеленых насаждений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"Содержание территории муниципального образования город Тула"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2 018 800,00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2 008 800,00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2 008 800,00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282 151 950,00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302 168 483,00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317 034 010,00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282 151 950,00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302 168 483,00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317 034 010,00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270 670 900,00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270 670 900,00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203 937 505,10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184 228 366,55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200 020 302,28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203 937 505,10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184 228 366,55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200 020 302,28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"Учет земельных участков"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Кадастровый учет земельных участков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"Операции с муниципальной собственностью"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операций с муниципальной собственностью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"Оформление и регистрация права муниципальной собственности"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"Исполнение обязанностей по содержанию и ремонту муниципального имущества"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исполнения обязанностей по содержанию и ремонту муниципального имущества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имуществом"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68 918 900,00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79 837 800,00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83 035 300,00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5 728 000,00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5 728 000,00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5 961 100,00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5 951 100,00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5 951 100,00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442 052 825,24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568 738 874,55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673 540 365,95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442 052 825,24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568 738 874,55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673 540 365,95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Обслуживание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муниципального  долга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8 315 100,00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8 315 100,00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8 647 700,00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8 546 700,00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8 546 700,00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35 890 200,00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35 901 800,00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35 901 830,00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35 890 200,00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35 901 800,00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35 901 830,00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 конкурса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"Лучший участковый уполномоченный полиции города Тулы"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созданию условий для деятельности народных дружин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техническое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обслуживание комплексной  автоматизированной информационной системы обеспечения безопасности граждан "Безопасный город"        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медицинских последствий употребления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Повышение эффективности индивидуальной профилактической работы с несовершеннолетними, состоящими на учете за употребление наркотических и других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веществ, алкогольной продукции, пива и напитков, изготовленных на его основе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125 287 626,84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125 287 626,84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124 494 383,14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124 494 383,14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124 494 383,14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793 243,70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793 243,70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793 243,70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74 404 500,00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84 863 600,00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84 326 500,00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74 404 500,00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84 863 600,00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84 326 500,00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Центрального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14 890 200,00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18 089 300,00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15 289 300,00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Центрального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Центрального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6 880 700,00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6 880 700,00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6 972 200,00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6 972 200,00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79 068 200,00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81 190 000,00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80 887 400,00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79 068 200,00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81 190 000,00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80 887 400,00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Привокзального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25 209 000,00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24 474 800,00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22 074 800,00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и содержание объектов благоустройства 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Привокзального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Привокзального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и проведение мероприятий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13 068 100,00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10 346 400,00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10 644 900,00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12 668 100,00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9 946 400,00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10 244 900,00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12 668 100,00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9 946 400,00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10 244 900,00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40 920 600,00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45 785 800,00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47 270 100,00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40 920 600,00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45 785 800,00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47 270 100,00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Советского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Комплекс процессных мероприятий "Обеспечение проведения субботников на территории Советского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"Проведение мероприятий по ликвидации (сносу) аварийного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жилищого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фонда и нежилых строений на территории Советского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3 756 800,00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3 756 800,00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3 907 100,00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3 004 600,00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3 004 600,00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79 741 800,00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84 983 000,00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87 976 900,00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79 741 800,00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84 983 000,00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87 976 900,00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Зареченского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11 302 500,00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7 156 600,00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7 156 600,00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проведения субботников на территории Зареченского территориального округа"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Зареченского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6 634 000,00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6 245 100,00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6 494 900,00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6 599 000,00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6 210 100,00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6 599 000,00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6 210 100,00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6 459 900,00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64 030 200,00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74 171 800,00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73 561 000,00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64 030 200,00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74 171 800,00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73 561 000,00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Пролетарского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Пролетарского территориального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"Проведение мероприятий по ликвидации (сносу) аварийного жилищного фонда и нежилых строений на территории Пролетарского территориального округа"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 для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жителей  Пролетарского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территориального округа"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6 203 200,00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9 063 800,00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6 451 300,00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5 963 600,00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8 824 200,00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6 211 700,00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5 963 600,00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8 824 200,00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6 211 700,00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449 155 763,00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198 987 700,00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121 283 606,00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449 155 763,00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198 987 700,00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121 283 606,00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"Возмещение выпадающих доходов в связи со списанием невозможной к взысканию задолженности населения за жилищно-коммунальные услуги"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 предприятиям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-поставщикам жилищно-коммунальных услуг и предприятиям-балансодержателям жилищного фонда на возмещение выпадающих доходов в связи со списанием безнадежной  к взысканию задолженности по оплате жилья и коммунальных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"Ремонт и содержание объектов коммунальной инфраструктуры"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343 545 727,00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95 574 190,00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33 370 096,00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Ремонт и содержание объектов коммунальной инфраструктуры, в том числе водо- и теплоснабжения, водоотведения и очистки сточных вод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Ремжилхоз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Ремжилхоз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85 600 000,00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71 600 000,00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организациям, осуществляющим на территории муниципального образования город </w:t>
            </w: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2140414030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ресурсоснабжения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предоставлению индивидуальных источников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ресурсоснабжения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165 329 500,00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159 253 100,00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169 673 100,00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165 329 500,00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159 253 100,00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169 673 100,00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мероприятий по обеспечению безопасного отдыха населения на водоемах и реках муниципального образования город Тула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3 912 700,00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противопожарной опашки периметра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восстановлению и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ремонту  источников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наружного противопожарного водоснабжения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деятельности  муниципального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учреждения "Центр гражданской защиты и спасательных работ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139 295 000,00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136 011 300,00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146 536 400,00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139 295 000,00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136 011 300,00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146 536 400,00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100 853 000,00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106 479 100,00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115 822 500,00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100 853 000,00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106 479 100,00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115 822 500,00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38 377 000,00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29 467 200,00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30 648 900,00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38 377 000,00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29 467 200,00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30 648 900,00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Приобретение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имущества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функционально-ориентированного на ликвидацию чрезвычайных ситуаций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4 075 009 645,67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2 195 903 509,66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1 599 597 816,88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1 803 512 914,23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841 741 578,31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361 697 738,60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764 559 322,07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812 354 178,31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361 697 738,60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284 285 208,34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284 285 208,34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218 260 969,97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218 260 969,97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"Содействие занятости"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инфраструктуры дорожного хозяйства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Региональные проекты, не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592 303 673,47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592 303 673,47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инфраструктурного проекта "Строительство автодорожного мостового перехода через реку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Упу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, в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т.ч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. ПИР"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инфраструктурного проекта "Строительство кольцевого пересечения по ул. Восточный обход в районе жилого комплекса "Юго-Восточный" в муниципальном образовании г.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и вспомогательных сооружений"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526 727 211,44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663 210 457,88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336 604 806,85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Строительство,  модернизация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Строительство  и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Строительство, реконструкция и капитальный ремонт производственных объектов на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строительству, реконструкции и капитальному ремонту производственных объектов на территории муниципального образования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116 360 700,00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98 647 800,00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102 586 700,00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образовательных организаций, объектов коммунальной инфраструктуры, спортивных объектов"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капитальному ремонту спортивных объектов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35 825 200,00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41 592 600,00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43 256 400,00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2 476 500,00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2 481 500,00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2 580 800,00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2 530 300,00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2 424 800,00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2 429 800,00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2 530 300,00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градостроительства и архитектуры  администрации города Тулы"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58 288 700,00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57 055 200,00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59 330 300,00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58 111 200,00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56 877 700,00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59 152 800,00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48 861 500,00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51 573 900,00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53 636 900,00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48 861 500,00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51 573 900,00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53 636 900,00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8 796 100,00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5 058 300,00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8 796 100,00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4 848 200,00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5 058 300,00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453 600,00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455 600,00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453 600,00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455 600,00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10 110 500,00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5 116 900,00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5 306 900,00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10 110 500,00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5 116 900,00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5 306 900,00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9 202 400,00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4 180 400,00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4 340 800,00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9 202 400,00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4 180 400,00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4 340 800,00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4 308 300,00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215 900,00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4 894 100,00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4 894 100,00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954 600,00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897 500,00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925 500,00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954 600,00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формирования доступной среды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128 804 236,12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программы формирования современной городской среды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99 643 476,00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99 903 276,00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103 992 376,00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2640000000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99 643 476,00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99 903 276,00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103 992 376,00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4 777 000,00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9 880 400,00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Выплата именной стипендии администрации города Тулы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3 411 000,00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8 514 400,00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9 234 400,00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3 379 000,00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8 482 400,00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9 202 400,00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3 379 000,00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8 482 400,00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9 202 400,00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2640400000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E77403" w:rsidRPr="00E77403" w:rsidTr="00B75CF5">
        <w:trPr>
          <w:trHeight w:val="20"/>
        </w:trPr>
        <w:tc>
          <w:tcPr>
            <w:tcW w:w="4678" w:type="dxa"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93" w:type="dxa"/>
            <w:noWrap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noWrap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2" w:type="dxa"/>
            <w:noWrap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" w:type="dxa"/>
            <w:noWrap/>
            <w:hideMark/>
          </w:tcPr>
          <w:p w:rsidR="00E77403" w:rsidRPr="00E77403" w:rsidRDefault="00E77403" w:rsidP="00E77403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0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23 562 978 591,20</w:t>
            </w:r>
          </w:p>
        </w:tc>
        <w:tc>
          <w:tcPr>
            <w:tcW w:w="226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21 208 306 456,50</w:t>
            </w:r>
          </w:p>
        </w:tc>
        <w:tc>
          <w:tcPr>
            <w:tcW w:w="2280" w:type="dxa"/>
            <w:noWrap/>
            <w:hideMark/>
          </w:tcPr>
          <w:p w:rsidR="00E77403" w:rsidRPr="00E77403" w:rsidRDefault="00E77403" w:rsidP="00E77403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E77403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20 906 105 271,87</w:t>
            </w:r>
          </w:p>
        </w:tc>
      </w:tr>
    </w:tbl>
    <w:p w:rsidR="00E77403" w:rsidRDefault="00E77403" w:rsidP="00E77403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E77403" w:rsidRDefault="00E77403" w:rsidP="00E77403">
      <w:pPr>
        <w:jc w:val="both"/>
        <w:rPr>
          <w:rFonts w:ascii="Courier New" w:hAnsi="Courier New" w:cs="Courier New"/>
          <w:b/>
          <w:sz w:val="18"/>
          <w:szCs w:val="18"/>
        </w:rPr>
      </w:pPr>
    </w:p>
    <w:p w:rsidR="00E77403" w:rsidRPr="00E77403" w:rsidRDefault="00E77403" w:rsidP="00E774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03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E77403" w:rsidRPr="00E77403" w:rsidRDefault="00E77403" w:rsidP="00E77403">
      <w:pPr>
        <w:jc w:val="both"/>
        <w:rPr>
          <w:b/>
          <w:sz w:val="18"/>
          <w:szCs w:val="18"/>
        </w:rPr>
      </w:pPr>
      <w:r w:rsidRPr="00E77403">
        <w:rPr>
          <w:rFonts w:ascii="Times New Roman" w:hAnsi="Times New Roman" w:cs="Times New Roman"/>
          <w:sz w:val="24"/>
          <w:szCs w:val="24"/>
        </w:rPr>
        <w:t>администрации города Тулы                                                                                                                                                          Э.Р. Чубуева</w:t>
      </w:r>
    </w:p>
    <w:p w:rsidR="00E77403" w:rsidRPr="00E77403" w:rsidRDefault="00E77403" w:rsidP="00E77403">
      <w:pPr>
        <w:jc w:val="both"/>
        <w:rPr>
          <w:rFonts w:ascii="Courier New" w:hAnsi="Courier New" w:cs="Courier New"/>
          <w:b/>
          <w:sz w:val="18"/>
          <w:szCs w:val="18"/>
        </w:rPr>
      </w:pPr>
      <w:bookmarkStart w:id="0" w:name="_GoBack"/>
      <w:bookmarkEnd w:id="0"/>
    </w:p>
    <w:sectPr w:rsidR="00E77403" w:rsidRPr="00E77403" w:rsidSect="00494F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02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C4" w:rsidRDefault="00950EC4" w:rsidP="00950EC4">
      <w:pPr>
        <w:spacing w:after="0" w:line="240" w:lineRule="auto"/>
      </w:pPr>
      <w:r>
        <w:separator/>
      </w:r>
    </w:p>
  </w:endnote>
  <w:endnote w:type="continuationSeparator" w:id="0">
    <w:p w:rsidR="00950EC4" w:rsidRDefault="00950EC4" w:rsidP="0095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C4" w:rsidRDefault="00950EC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C4" w:rsidRDefault="00950EC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C4" w:rsidRDefault="00950E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C4" w:rsidRDefault="00950EC4" w:rsidP="00950EC4">
      <w:pPr>
        <w:spacing w:after="0" w:line="240" w:lineRule="auto"/>
      </w:pPr>
      <w:r>
        <w:separator/>
      </w:r>
    </w:p>
  </w:footnote>
  <w:footnote w:type="continuationSeparator" w:id="0">
    <w:p w:rsidR="00950EC4" w:rsidRDefault="00950EC4" w:rsidP="0095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C4" w:rsidRDefault="00950EC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3661825"/>
      <w:docPartObj>
        <w:docPartGallery w:val="Page Numbers (Top of Page)"/>
        <w:docPartUnique/>
      </w:docPartObj>
    </w:sdtPr>
    <w:sdtEndPr/>
    <w:sdtContent>
      <w:p w:rsidR="00950EC4" w:rsidRDefault="00950EC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FC9">
          <w:rPr>
            <w:noProof/>
          </w:rPr>
          <w:t>49</w:t>
        </w:r>
        <w:r>
          <w:fldChar w:fldCharType="end"/>
        </w:r>
      </w:p>
    </w:sdtContent>
  </w:sdt>
  <w:p w:rsidR="00950EC4" w:rsidRDefault="00950EC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C4" w:rsidRDefault="00950E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403"/>
    <w:rsid w:val="00494FC9"/>
    <w:rsid w:val="00950EC4"/>
    <w:rsid w:val="00B75CF5"/>
    <w:rsid w:val="00BA016B"/>
    <w:rsid w:val="00E7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3B746-5522-41B6-9BB1-FBA0EA1B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7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7403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E77403"/>
    <w:rPr>
      <w:color w:val="954F72"/>
      <w:u w:val="single"/>
    </w:rPr>
  </w:style>
  <w:style w:type="paragraph" w:customStyle="1" w:styleId="xl65">
    <w:name w:val="xl65"/>
    <w:basedOn w:val="a"/>
    <w:rsid w:val="00E77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774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774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77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E774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774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774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77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774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7740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77403"/>
    <w:pP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E774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E7740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7740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774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77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774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7740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77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774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77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774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774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E77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E774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7740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774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77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E77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E77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 New" w:eastAsia="Times New Roman" w:hAnsi="Courier New" w:cs="Courier New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50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0EC4"/>
  </w:style>
  <w:style w:type="paragraph" w:styleId="a8">
    <w:name w:val="footer"/>
    <w:basedOn w:val="a"/>
    <w:link w:val="a9"/>
    <w:uiPriority w:val="99"/>
    <w:unhideWhenUsed/>
    <w:rsid w:val="00950E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0EC4"/>
  </w:style>
  <w:style w:type="paragraph" w:styleId="aa">
    <w:name w:val="Balloon Text"/>
    <w:basedOn w:val="a"/>
    <w:link w:val="ab"/>
    <w:uiPriority w:val="99"/>
    <w:semiHidden/>
    <w:unhideWhenUsed/>
    <w:rsid w:val="00494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4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51</Pages>
  <Words>19996</Words>
  <Characters>113982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3</cp:revision>
  <cp:lastPrinted>2022-11-10T07:59:00Z</cp:lastPrinted>
  <dcterms:created xsi:type="dcterms:W3CDTF">2022-11-10T07:41:00Z</dcterms:created>
  <dcterms:modified xsi:type="dcterms:W3CDTF">2022-11-10T08:02:00Z</dcterms:modified>
</cp:coreProperties>
</file>